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125" w:rsidRDefault="00572125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72125" w:rsidRDefault="00572125">
      <w:pPr>
        <w:pStyle w:val="ConsPlusNormal"/>
        <w:jc w:val="both"/>
        <w:outlineLvl w:val="0"/>
      </w:pPr>
    </w:p>
    <w:p w:rsidR="00572125" w:rsidRDefault="0057212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72125" w:rsidRDefault="00572125">
      <w:pPr>
        <w:pStyle w:val="ConsPlusTitle"/>
        <w:jc w:val="center"/>
      </w:pPr>
    </w:p>
    <w:p w:rsidR="00572125" w:rsidRDefault="00572125">
      <w:pPr>
        <w:pStyle w:val="ConsPlusTitle"/>
        <w:jc w:val="center"/>
      </w:pPr>
      <w:r>
        <w:t>ПОСТАНОВЛЕНИЕ</w:t>
      </w:r>
    </w:p>
    <w:p w:rsidR="00572125" w:rsidRDefault="00572125">
      <w:pPr>
        <w:pStyle w:val="ConsPlusTitle"/>
        <w:jc w:val="center"/>
      </w:pPr>
      <w:r>
        <w:t>от 21 сентября 2020 г. N 1515</w:t>
      </w:r>
    </w:p>
    <w:p w:rsidR="00572125" w:rsidRDefault="00572125">
      <w:pPr>
        <w:pStyle w:val="ConsPlusTitle"/>
        <w:jc w:val="center"/>
      </w:pPr>
    </w:p>
    <w:p w:rsidR="00572125" w:rsidRDefault="00572125">
      <w:pPr>
        <w:pStyle w:val="ConsPlusTitle"/>
        <w:jc w:val="center"/>
      </w:pPr>
      <w:r>
        <w:t>ОБ УТВЕРЖДЕНИИ ПРАВИЛ ОКАЗАНИЯ УСЛУГ ОБЩЕСТВЕННОГО ПИТАНИЯ</w:t>
      </w:r>
    </w:p>
    <w:p w:rsidR="00572125" w:rsidRDefault="00572125">
      <w:pPr>
        <w:pStyle w:val="ConsPlusNormal"/>
        <w:jc w:val="both"/>
      </w:pPr>
    </w:p>
    <w:p w:rsidR="00572125" w:rsidRDefault="00572125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39.1</w:t>
        </w:r>
      </w:hyperlink>
      <w:r>
        <w:t xml:space="preserve"> Закона Российской Федерации "О защите прав потребителей" Правительство Российской Федерации постановляет:</w:t>
      </w:r>
    </w:p>
    <w:p w:rsidR="00572125" w:rsidRDefault="00572125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6">
        <w:r>
          <w:rPr>
            <w:color w:val="0000FF"/>
          </w:rPr>
          <w:t>Правила</w:t>
        </w:r>
      </w:hyperlink>
      <w:r>
        <w:t xml:space="preserve"> оказания услуг общественного питания.</w:t>
      </w:r>
    </w:p>
    <w:p w:rsidR="00572125" w:rsidRDefault="00572125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2021 г. и действует до 1 января 2027 г.</w:t>
      </w:r>
    </w:p>
    <w:p w:rsidR="00572125" w:rsidRDefault="00572125">
      <w:pPr>
        <w:pStyle w:val="ConsPlusNormal"/>
        <w:spacing w:before="220"/>
        <w:ind w:firstLine="540"/>
        <w:jc w:val="both"/>
      </w:pPr>
      <w:r>
        <w:t>3. Роспотребнадзору обеспечить проведение мониторинга правоприменительной практики в сфере общественного питания с представлением доклада в Правительство Российской Федерации до 1 июля 2021 г.</w:t>
      </w:r>
    </w:p>
    <w:p w:rsidR="00572125" w:rsidRDefault="00572125">
      <w:pPr>
        <w:pStyle w:val="ConsPlusNormal"/>
        <w:jc w:val="both"/>
      </w:pPr>
    </w:p>
    <w:p w:rsidR="00572125" w:rsidRDefault="00572125">
      <w:pPr>
        <w:pStyle w:val="ConsPlusNormal"/>
        <w:jc w:val="right"/>
      </w:pPr>
      <w:r>
        <w:t>Председатель Правительства</w:t>
      </w:r>
    </w:p>
    <w:p w:rsidR="00572125" w:rsidRDefault="00572125">
      <w:pPr>
        <w:pStyle w:val="ConsPlusNormal"/>
        <w:jc w:val="right"/>
      </w:pPr>
      <w:r>
        <w:t>Российской Федерации</w:t>
      </w:r>
    </w:p>
    <w:p w:rsidR="00572125" w:rsidRDefault="00572125">
      <w:pPr>
        <w:pStyle w:val="ConsPlusNormal"/>
        <w:jc w:val="right"/>
      </w:pPr>
      <w:r>
        <w:t>М.МИШУСТИН</w:t>
      </w:r>
    </w:p>
    <w:p w:rsidR="00572125" w:rsidRDefault="00572125">
      <w:pPr>
        <w:pStyle w:val="ConsPlusNormal"/>
        <w:jc w:val="both"/>
      </w:pPr>
    </w:p>
    <w:p w:rsidR="00572125" w:rsidRDefault="00572125">
      <w:pPr>
        <w:pStyle w:val="ConsPlusNormal"/>
        <w:jc w:val="both"/>
      </w:pPr>
    </w:p>
    <w:p w:rsidR="00572125" w:rsidRDefault="00572125">
      <w:pPr>
        <w:pStyle w:val="ConsPlusNormal"/>
        <w:jc w:val="both"/>
      </w:pPr>
    </w:p>
    <w:p w:rsidR="00572125" w:rsidRDefault="00572125">
      <w:pPr>
        <w:pStyle w:val="ConsPlusNormal"/>
        <w:jc w:val="both"/>
      </w:pPr>
    </w:p>
    <w:p w:rsidR="00572125" w:rsidRDefault="00572125">
      <w:pPr>
        <w:pStyle w:val="ConsPlusNormal"/>
        <w:jc w:val="both"/>
      </w:pPr>
    </w:p>
    <w:p w:rsidR="00572125" w:rsidRDefault="00572125">
      <w:pPr>
        <w:pStyle w:val="ConsPlusNormal"/>
        <w:jc w:val="right"/>
        <w:outlineLvl w:val="0"/>
      </w:pPr>
      <w:r>
        <w:t>Утверждены</w:t>
      </w:r>
    </w:p>
    <w:p w:rsidR="00572125" w:rsidRDefault="00572125">
      <w:pPr>
        <w:pStyle w:val="ConsPlusNormal"/>
        <w:jc w:val="right"/>
      </w:pPr>
      <w:r>
        <w:t>постановлением Правительства</w:t>
      </w:r>
    </w:p>
    <w:p w:rsidR="00572125" w:rsidRDefault="00572125">
      <w:pPr>
        <w:pStyle w:val="ConsPlusNormal"/>
        <w:jc w:val="right"/>
      </w:pPr>
      <w:r>
        <w:t>Российской Федерации</w:t>
      </w:r>
    </w:p>
    <w:p w:rsidR="00572125" w:rsidRDefault="00572125">
      <w:pPr>
        <w:pStyle w:val="ConsPlusNormal"/>
        <w:jc w:val="right"/>
      </w:pPr>
      <w:r>
        <w:t>от 21 сентября 2020 г. N 1515</w:t>
      </w:r>
    </w:p>
    <w:p w:rsidR="00572125" w:rsidRDefault="00572125">
      <w:pPr>
        <w:pStyle w:val="ConsPlusNormal"/>
        <w:jc w:val="both"/>
      </w:pPr>
    </w:p>
    <w:p w:rsidR="00572125" w:rsidRDefault="00572125">
      <w:pPr>
        <w:pStyle w:val="ConsPlusTitle"/>
        <w:jc w:val="center"/>
      </w:pPr>
      <w:bookmarkStart w:id="1" w:name="P26"/>
      <w:bookmarkEnd w:id="1"/>
      <w:r>
        <w:t>ПРАВИЛА ОКАЗАНИЯ УСЛУГ ОБЩЕСТВЕННОГО ПИТАНИЯ</w:t>
      </w:r>
    </w:p>
    <w:p w:rsidR="00572125" w:rsidRDefault="00572125">
      <w:pPr>
        <w:pStyle w:val="ConsPlusNormal"/>
        <w:jc w:val="both"/>
      </w:pPr>
    </w:p>
    <w:p w:rsidR="00572125" w:rsidRDefault="00572125">
      <w:pPr>
        <w:pStyle w:val="ConsPlusTitle"/>
        <w:jc w:val="center"/>
        <w:outlineLvl w:val="1"/>
      </w:pPr>
      <w:r>
        <w:t>I. Общие положения</w:t>
      </w:r>
    </w:p>
    <w:p w:rsidR="00572125" w:rsidRDefault="00572125">
      <w:pPr>
        <w:pStyle w:val="ConsPlusNormal"/>
        <w:jc w:val="both"/>
      </w:pPr>
    </w:p>
    <w:p w:rsidR="00572125" w:rsidRDefault="00572125">
      <w:pPr>
        <w:pStyle w:val="ConsPlusNormal"/>
        <w:ind w:firstLine="540"/>
        <w:jc w:val="both"/>
      </w:pPr>
      <w:r>
        <w:t>1. Настоящие Правила регулируют отношения между потребителями и исполнителями в сфере оказания услуг общественного питания.</w:t>
      </w:r>
    </w:p>
    <w:p w:rsidR="00572125" w:rsidRDefault="00572125">
      <w:pPr>
        <w:pStyle w:val="ConsPlusNormal"/>
        <w:spacing w:before="220"/>
        <w:ind w:firstLine="540"/>
        <w:jc w:val="both"/>
      </w:pPr>
      <w:r>
        <w:t>2. Понятия, используемые в настоящих Правилах, означают следующее:</w:t>
      </w:r>
    </w:p>
    <w:p w:rsidR="00572125" w:rsidRDefault="00572125">
      <w:pPr>
        <w:pStyle w:val="ConsPlusNormal"/>
        <w:spacing w:before="220"/>
        <w:ind w:firstLine="540"/>
        <w:jc w:val="both"/>
      </w:pPr>
      <w:r>
        <w:t>"услуги" - услуги общественного питания, предусматривающие изготовление продукции общественного питания, создание условий для потребления и реализации продукции общественного питания и иной пищевой и непищевой продукции (покупные товары) как на месте изготовления, так и вне его по заказам;</w:t>
      </w:r>
    </w:p>
    <w:p w:rsidR="00572125" w:rsidRDefault="00572125">
      <w:pPr>
        <w:pStyle w:val="ConsPlusNormal"/>
        <w:spacing w:before="220"/>
        <w:ind w:firstLine="540"/>
        <w:jc w:val="both"/>
      </w:pPr>
      <w:r>
        <w:t>"порция" - определенный объем (вес) готового блюда продукции общественного питания (напитка), отпускаемого потребителю за определенную цену.</w:t>
      </w:r>
    </w:p>
    <w:p w:rsidR="00572125" w:rsidRDefault="00572125">
      <w:pPr>
        <w:pStyle w:val="ConsPlusNormal"/>
        <w:spacing w:before="220"/>
        <w:ind w:firstLine="540"/>
        <w:jc w:val="both"/>
      </w:pPr>
      <w:r>
        <w:t xml:space="preserve">Понятия "потребитель" и "исполнитель" применяются в настоящих Правилах в значениях, установленных </w:t>
      </w:r>
      <w:hyperlink r:id="rId6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</w:t>
      </w:r>
    </w:p>
    <w:p w:rsidR="00572125" w:rsidRDefault="00572125">
      <w:pPr>
        <w:pStyle w:val="ConsPlusNormal"/>
        <w:spacing w:before="220"/>
        <w:ind w:firstLine="540"/>
        <w:jc w:val="both"/>
      </w:pPr>
      <w:r>
        <w:t xml:space="preserve">3. В соответствии со </w:t>
      </w:r>
      <w:hyperlink r:id="rId7">
        <w:r>
          <w:rPr>
            <w:color w:val="0000FF"/>
          </w:rPr>
          <w:t>статьей 11</w:t>
        </w:r>
      </w:hyperlink>
      <w:r>
        <w:t xml:space="preserve"> Закона Российской Федерации "О защите прав потребителей" </w:t>
      </w:r>
      <w:r>
        <w:lastRenderedPageBreak/>
        <w:t>режим работы исполнителя доводится до сведения потребителей и должен соответствовать установленному исполнителем.</w:t>
      </w:r>
    </w:p>
    <w:p w:rsidR="00572125" w:rsidRDefault="00572125">
      <w:pPr>
        <w:pStyle w:val="ConsPlusNormal"/>
        <w:spacing w:before="220"/>
        <w:ind w:firstLine="540"/>
        <w:jc w:val="both"/>
      </w:pPr>
      <w:r>
        <w:t>4. Исполнитель вправе самостоятельно устанавливать в местах оказания услуг правила поведения для потребителей, не противоречащие законодательству Российской Федерации.</w:t>
      </w:r>
    </w:p>
    <w:p w:rsidR="00572125" w:rsidRDefault="00572125">
      <w:pPr>
        <w:pStyle w:val="ConsPlusNormal"/>
        <w:spacing w:before="220"/>
        <w:ind w:firstLine="540"/>
        <w:jc w:val="both"/>
      </w:pPr>
      <w:bookmarkStart w:id="2" w:name="P37"/>
      <w:bookmarkEnd w:id="2"/>
      <w:r>
        <w:t>5. Исполнитель самостоятельно определяет перечень оказываемых услуг. При этом перечень производимой и реализуемой им продукции общественного питания и (или) покупных товаров, соответствующих обязательным требованиям нормативных правовых актов, указывается в меню (прейскуранте) или иным способом, обеспечивающим получение информации в наглядной и доступной форме в целях правильного выбора соответствующих услуг (продукции).</w:t>
      </w:r>
    </w:p>
    <w:p w:rsidR="00572125" w:rsidRDefault="00572125">
      <w:pPr>
        <w:pStyle w:val="ConsPlusNormal"/>
        <w:spacing w:before="220"/>
        <w:ind w:firstLine="540"/>
        <w:jc w:val="both"/>
      </w:pPr>
      <w:r>
        <w:t>6. Исполнитель обязан иметь книгу отзывов и предложений, которая предоставляется потребителю по его требованию.</w:t>
      </w:r>
    </w:p>
    <w:p w:rsidR="00572125" w:rsidRDefault="00572125">
      <w:pPr>
        <w:pStyle w:val="ConsPlusNormal"/>
        <w:spacing w:before="220"/>
        <w:ind w:firstLine="540"/>
        <w:jc w:val="both"/>
      </w:pPr>
      <w:r>
        <w:t>7. К отношениям, возникающим при оказании услуг в части, не урегулированной настоящими Правилами, применяются правила продажи отдельных видов продовольственных и непродовольственных товаров.</w:t>
      </w:r>
    </w:p>
    <w:p w:rsidR="00572125" w:rsidRDefault="00572125">
      <w:pPr>
        <w:pStyle w:val="ConsPlusNormal"/>
        <w:spacing w:before="220"/>
        <w:ind w:firstLine="540"/>
        <w:jc w:val="both"/>
      </w:pPr>
      <w:r>
        <w:t xml:space="preserve">8. Настоящие Правила и </w:t>
      </w:r>
      <w:hyperlink r:id="rId8">
        <w:r>
          <w:rPr>
            <w:color w:val="0000FF"/>
          </w:rPr>
          <w:t>Закон</w:t>
        </w:r>
      </w:hyperlink>
      <w:r>
        <w:t xml:space="preserve"> Российской Федерации "О защите прав потребителей" в наглядной и доступной форме доводятся исполнителем до сведения потребителей.</w:t>
      </w:r>
    </w:p>
    <w:p w:rsidR="00572125" w:rsidRDefault="00572125">
      <w:pPr>
        <w:pStyle w:val="ConsPlusNormal"/>
        <w:jc w:val="both"/>
      </w:pPr>
    </w:p>
    <w:p w:rsidR="00572125" w:rsidRDefault="00572125">
      <w:pPr>
        <w:pStyle w:val="ConsPlusTitle"/>
        <w:jc w:val="center"/>
        <w:outlineLvl w:val="1"/>
      </w:pPr>
      <w:r>
        <w:t>II. Информация об услугах</w:t>
      </w:r>
    </w:p>
    <w:p w:rsidR="00572125" w:rsidRDefault="00572125">
      <w:pPr>
        <w:pStyle w:val="ConsPlusNormal"/>
        <w:jc w:val="both"/>
      </w:pPr>
    </w:p>
    <w:p w:rsidR="00572125" w:rsidRDefault="00572125">
      <w:pPr>
        <w:pStyle w:val="ConsPlusNormal"/>
        <w:ind w:firstLine="540"/>
        <w:jc w:val="both"/>
      </w:pPr>
      <w:bookmarkStart w:id="3" w:name="P44"/>
      <w:bookmarkEnd w:id="3"/>
      <w:r>
        <w:t xml:space="preserve">9. Исполнитель помимо информации, доведение которой предусмотрено </w:t>
      </w:r>
      <w:hyperlink r:id="rId9">
        <w:r>
          <w:rPr>
            <w:color w:val="0000FF"/>
          </w:rPr>
          <w:t>статьей 10</w:t>
        </w:r>
      </w:hyperlink>
      <w:r>
        <w:t xml:space="preserve"> Закона Российской Федерации "О защите прав потребителей", обязан довести до сведения потребителей также следующую информацию об оказываемых услугах:</w:t>
      </w:r>
    </w:p>
    <w:p w:rsidR="00572125" w:rsidRDefault="00572125">
      <w:pPr>
        <w:pStyle w:val="ConsPlusNormal"/>
        <w:spacing w:before="220"/>
        <w:ind w:firstLine="540"/>
        <w:jc w:val="both"/>
      </w:pPr>
      <w:r>
        <w:t>перечень услуг и условия их оказания;</w:t>
      </w:r>
    </w:p>
    <w:p w:rsidR="00572125" w:rsidRDefault="00572125">
      <w:pPr>
        <w:pStyle w:val="ConsPlusNormal"/>
        <w:spacing w:before="220"/>
        <w:ind w:firstLine="540"/>
        <w:jc w:val="both"/>
      </w:pPr>
      <w:r>
        <w:t>наименование предлагаемой продукции общественного питания с указанием способов приготовления блюд и входящих в них основных ингредиентов;</w:t>
      </w:r>
    </w:p>
    <w:p w:rsidR="00572125" w:rsidRDefault="00572125">
      <w:pPr>
        <w:pStyle w:val="ConsPlusNormal"/>
        <w:spacing w:before="220"/>
        <w:ind w:firstLine="540"/>
        <w:jc w:val="both"/>
      </w:pPr>
      <w:r>
        <w:t>сведения об объеме (весе) порций готовых блюд продукции общественного питания и покупных товаров, емкости потребительской тары предлагаемой алкогольной продукции и объеме ее порции;</w:t>
      </w:r>
    </w:p>
    <w:p w:rsidR="00572125" w:rsidRDefault="00572125">
      <w:pPr>
        <w:pStyle w:val="ConsPlusNormal"/>
        <w:spacing w:before="220"/>
        <w:ind w:firstLine="540"/>
        <w:jc w:val="both"/>
      </w:pPr>
      <w:r>
        <w:t>сведения о пищевой ценности продукции общественного питания (в том числе калорийность, содержание белков, жиров, углеводов, а также витаминов, макро- и микроэлементов при добавлении их в процессе приготовления продукции общественного питания).</w:t>
      </w:r>
    </w:p>
    <w:p w:rsidR="00572125" w:rsidRDefault="00572125">
      <w:pPr>
        <w:pStyle w:val="ConsPlusNormal"/>
        <w:spacing w:before="220"/>
        <w:ind w:firstLine="540"/>
        <w:jc w:val="both"/>
      </w:pPr>
      <w:bookmarkStart w:id="4" w:name="P49"/>
      <w:bookmarkEnd w:id="4"/>
      <w:r>
        <w:t>10. Информация о продукции и об услугах доводится до сведения потребителей посредством меню, прейскурантов или иными способами, принятыми при оказании услуг.</w:t>
      </w:r>
    </w:p>
    <w:p w:rsidR="00572125" w:rsidRDefault="00572125">
      <w:pPr>
        <w:pStyle w:val="ConsPlusNormal"/>
        <w:spacing w:before="220"/>
        <w:ind w:firstLine="540"/>
        <w:jc w:val="both"/>
      </w:pPr>
      <w:r>
        <w:t>В меню (винной карте) исполнителем указываются наименование алкогольной продукции, объем и цена алкогольной продукции в потребительской таре, если исполнитель предлагает и реализует алкогольную продукцию в потребительской таре, и (или) наименование алкогольной продукции, объем и цена за порцию, не превышающую 1 литра алкогольной продукции (объем порции устанавливается по усмотрению исполнителя).</w:t>
      </w:r>
    </w:p>
    <w:p w:rsidR="00572125" w:rsidRDefault="00572125">
      <w:pPr>
        <w:pStyle w:val="ConsPlusNormal"/>
        <w:spacing w:before="220"/>
        <w:ind w:firstLine="540"/>
        <w:jc w:val="both"/>
      </w:pPr>
      <w:r>
        <w:t xml:space="preserve">11. Потребителю должна быть предоставлена возможность ознакомления с меню, прейскурантами, условиями обслуживания и иной информацией, предусмотренной </w:t>
      </w:r>
      <w:hyperlink w:anchor="P44">
        <w:r>
          <w:rPr>
            <w:color w:val="0000FF"/>
          </w:rPr>
          <w:t>пунктами 9</w:t>
        </w:r>
      </w:hyperlink>
      <w:r>
        <w:t xml:space="preserve"> и </w:t>
      </w:r>
      <w:hyperlink w:anchor="P49">
        <w:r>
          <w:rPr>
            <w:color w:val="0000FF"/>
          </w:rPr>
          <w:t>10</w:t>
        </w:r>
      </w:hyperlink>
      <w:r>
        <w:t xml:space="preserve"> настоящих Правил, как в зале, так и вне зала обслуживания.</w:t>
      </w:r>
    </w:p>
    <w:p w:rsidR="00572125" w:rsidRDefault="00572125">
      <w:pPr>
        <w:pStyle w:val="ConsPlusNormal"/>
        <w:spacing w:before="220"/>
        <w:ind w:firstLine="540"/>
        <w:jc w:val="both"/>
      </w:pPr>
      <w:r>
        <w:t>Цена услуги определяется стоимостью продукции, указанной в меню (прейскуранте).</w:t>
      </w:r>
    </w:p>
    <w:p w:rsidR="00572125" w:rsidRDefault="00572125">
      <w:pPr>
        <w:pStyle w:val="ConsPlusNormal"/>
        <w:spacing w:before="220"/>
        <w:ind w:firstLine="540"/>
        <w:jc w:val="both"/>
      </w:pPr>
      <w:r>
        <w:lastRenderedPageBreak/>
        <w:t xml:space="preserve">12. Информация об исполнителе и оказываемых им услугах доводится до сведения потребителей в соответствии со </w:t>
      </w:r>
      <w:hyperlink r:id="rId10">
        <w:r>
          <w:rPr>
            <w:color w:val="0000FF"/>
          </w:rPr>
          <w:t>статьей 8</w:t>
        </w:r>
      </w:hyperlink>
      <w:r>
        <w:t xml:space="preserve"> Закона Российской Федерации "О защите прав потребителей".</w:t>
      </w:r>
    </w:p>
    <w:p w:rsidR="00572125" w:rsidRDefault="00572125">
      <w:pPr>
        <w:pStyle w:val="ConsPlusNormal"/>
        <w:spacing w:before="220"/>
        <w:ind w:firstLine="540"/>
        <w:jc w:val="both"/>
      </w:pPr>
      <w:r>
        <w:t>Потребитель вправе получить дополнительную информацию о потребительских свойствах предлагаемой продукции общественного питания, а также об условиях приготовления блюд, если эти сведения не являются коммерческой тайной.</w:t>
      </w:r>
    </w:p>
    <w:p w:rsidR="00572125" w:rsidRDefault="00572125">
      <w:pPr>
        <w:pStyle w:val="ConsPlusNormal"/>
        <w:jc w:val="both"/>
      </w:pPr>
    </w:p>
    <w:p w:rsidR="00572125" w:rsidRDefault="00572125">
      <w:pPr>
        <w:pStyle w:val="ConsPlusTitle"/>
        <w:jc w:val="center"/>
        <w:outlineLvl w:val="1"/>
      </w:pPr>
      <w:r>
        <w:t>III. Порядок оказания услуг</w:t>
      </w:r>
    </w:p>
    <w:p w:rsidR="00572125" w:rsidRDefault="00572125">
      <w:pPr>
        <w:pStyle w:val="ConsPlusNormal"/>
        <w:jc w:val="both"/>
      </w:pPr>
    </w:p>
    <w:p w:rsidR="00572125" w:rsidRDefault="00572125">
      <w:pPr>
        <w:pStyle w:val="ConsPlusNormal"/>
        <w:ind w:firstLine="540"/>
        <w:jc w:val="both"/>
      </w:pPr>
      <w:r>
        <w:t xml:space="preserve">13. Исполнитель обязан оказать услугу в соответствии с перечнем услуг, предусмотренным </w:t>
      </w:r>
      <w:hyperlink w:anchor="P37">
        <w:r>
          <w:rPr>
            <w:color w:val="0000FF"/>
          </w:rPr>
          <w:t>пунктом 5</w:t>
        </w:r>
      </w:hyperlink>
      <w:r>
        <w:t xml:space="preserve"> настоящих Правил, любому потребителю, обратившемуся к нему с намерением заказать услугу в течение всего режима работы исполнителя.</w:t>
      </w:r>
    </w:p>
    <w:p w:rsidR="00572125" w:rsidRDefault="00572125">
      <w:pPr>
        <w:pStyle w:val="ConsPlusNormal"/>
        <w:spacing w:before="220"/>
        <w:ind w:firstLine="540"/>
        <w:jc w:val="both"/>
      </w:pPr>
      <w:r>
        <w:t>14. При предварительном заказе на оказание услуг один экземпляр документа, подтверждающего заключение договора об оказании услуги, выдается потребителю и (или) направляется в электронном виде (если потребителем выбран указанный способ).</w:t>
      </w:r>
    </w:p>
    <w:p w:rsidR="00572125" w:rsidRDefault="00572125">
      <w:pPr>
        <w:pStyle w:val="ConsPlusNormal"/>
        <w:spacing w:before="220"/>
        <w:ind w:firstLine="540"/>
        <w:jc w:val="both"/>
      </w:pPr>
      <w:r>
        <w:t>15. Исполнитель обязан оказать потребителю услуги в сроки, согласованные с потребителем.</w:t>
      </w:r>
    </w:p>
    <w:p w:rsidR="00572125" w:rsidRDefault="00572125">
      <w:pPr>
        <w:pStyle w:val="ConsPlusNormal"/>
        <w:spacing w:before="220"/>
        <w:ind w:firstLine="540"/>
        <w:jc w:val="both"/>
      </w:pPr>
      <w:r>
        <w:t xml:space="preserve">16. Исполнитель обязан оказывать услуги, качество которых согласно </w:t>
      </w:r>
      <w:hyperlink r:id="rId11">
        <w:r>
          <w:rPr>
            <w:color w:val="0000FF"/>
          </w:rPr>
          <w:t>статье 4</w:t>
        </w:r>
      </w:hyperlink>
      <w:r>
        <w:t xml:space="preserve"> Закона Российской Федерации "О защите прав потребителей" соответствует требованиям (если они предусмотрены) и условиям заказа.</w:t>
      </w:r>
    </w:p>
    <w:p w:rsidR="00572125" w:rsidRDefault="00572125">
      <w:pPr>
        <w:pStyle w:val="ConsPlusNormal"/>
        <w:spacing w:before="220"/>
        <w:ind w:firstLine="540"/>
        <w:jc w:val="both"/>
      </w:pPr>
      <w:r>
        <w:t>17. Исполнитель вправе предложить потребителю предварительную оплату услуг, оплату после отбора блюд или после приема пищи либо предложить потребителю иной порядок оплаты услуг.</w:t>
      </w:r>
    </w:p>
    <w:p w:rsidR="00572125" w:rsidRDefault="00572125">
      <w:pPr>
        <w:pStyle w:val="ConsPlusNormal"/>
        <w:spacing w:before="220"/>
        <w:ind w:firstLine="540"/>
        <w:jc w:val="both"/>
      </w:pPr>
      <w:r>
        <w:t>Потребитель обязан оплатить оказываемые услуги в порядке и сроки, которые согласованы с исполнителем.</w:t>
      </w:r>
    </w:p>
    <w:p w:rsidR="00572125" w:rsidRDefault="00572125">
      <w:pPr>
        <w:pStyle w:val="ConsPlusNormal"/>
        <w:spacing w:before="220"/>
        <w:ind w:firstLine="540"/>
        <w:jc w:val="both"/>
      </w:pPr>
      <w:r>
        <w:t>Исполнитель при расчетах за оказываемые услуги выдает потребителю кассовый чек или бланк строгой отчетности на бумажном носителе и (или) направляет кассовый чек или бланк строгой отчетности потребителю в электронной форме с учетом требований законодательства Российской Федерации о применении контрольно-кассовой техники.</w:t>
      </w:r>
    </w:p>
    <w:p w:rsidR="00572125" w:rsidRDefault="00572125">
      <w:pPr>
        <w:pStyle w:val="ConsPlusNormal"/>
        <w:spacing w:before="220"/>
        <w:ind w:firstLine="540"/>
        <w:jc w:val="both"/>
      </w:pPr>
      <w:r>
        <w:t>18. Исполнитель обязан обеспечить возможность потребителю проверить объем (массу) предлагаемой ему продукции общественного питания посредством предоставления необходимых средств измерения.</w:t>
      </w:r>
    </w:p>
    <w:p w:rsidR="00572125" w:rsidRDefault="00572125">
      <w:pPr>
        <w:pStyle w:val="ConsPlusNormal"/>
        <w:spacing w:before="220"/>
        <w:ind w:firstLine="540"/>
        <w:jc w:val="both"/>
      </w:pPr>
      <w:r>
        <w:t xml:space="preserve">19. Наряду с оказанием услуг общественного питания исполнитель вправе предложить потребителю приобрести услуги по организации досуга и другие услуги, однозначно указав на их возмездный или безвозмездный характер и предоставив возможность ознакомиться с необходимой информацией о таких услугах в соответствии с </w:t>
      </w:r>
      <w:hyperlink w:anchor="P44">
        <w:r>
          <w:rPr>
            <w:color w:val="0000FF"/>
          </w:rPr>
          <w:t>пунктом 9</w:t>
        </w:r>
      </w:hyperlink>
      <w:r>
        <w:t xml:space="preserve"> настоящих Правил. При этом в соответствии со </w:t>
      </w:r>
      <w:hyperlink r:id="rId12">
        <w:r>
          <w:rPr>
            <w:color w:val="0000FF"/>
          </w:rPr>
          <w:t>статьей 16</w:t>
        </w:r>
      </w:hyperlink>
      <w:r>
        <w:t xml:space="preserve"> Закона Российской Федерации "О защите прав потребителей":</w:t>
      </w:r>
    </w:p>
    <w:p w:rsidR="00572125" w:rsidRDefault="00572125">
      <w:pPr>
        <w:pStyle w:val="ConsPlusNormal"/>
        <w:spacing w:before="220"/>
        <w:ind w:firstLine="540"/>
        <w:jc w:val="both"/>
      </w:pPr>
      <w:r>
        <w:t>исполнитель не вправе без согласия потребителя выполнять дополнительные услуги за плату, а также включать в договор (заказ) иные расходы (платежи, комиссии, доплаты, чаевые и др.), не включенные в стоимость продукции, указанной в меню (прейскуранте), и цену выбранных потребителем услуг по организации досуга и других возмездных услуг;</w:t>
      </w:r>
    </w:p>
    <w:p w:rsidR="00572125" w:rsidRDefault="00572125">
      <w:pPr>
        <w:pStyle w:val="ConsPlusNormal"/>
        <w:spacing w:before="220"/>
        <w:ind w:firstLine="540"/>
        <w:jc w:val="both"/>
      </w:pPr>
      <w:r>
        <w:t>потребитель вправе отказаться от оплаты таких дополнительных услуг (расходов), а если они оплачены, - потребовать от исполнителя возврата уплаченной суммы.</w:t>
      </w:r>
    </w:p>
    <w:p w:rsidR="00572125" w:rsidRDefault="00572125">
      <w:pPr>
        <w:pStyle w:val="ConsPlusNormal"/>
        <w:spacing w:before="220"/>
        <w:ind w:firstLine="540"/>
        <w:jc w:val="both"/>
      </w:pPr>
      <w:r>
        <w:t xml:space="preserve">20. Отказ исполнителя либо потребителя от исполнения договора об оказании услуг возможен в порядке и случае, которые установлены </w:t>
      </w:r>
      <w:hyperlink r:id="rId13">
        <w:r>
          <w:rPr>
            <w:color w:val="0000FF"/>
          </w:rPr>
          <w:t>статьей 782</w:t>
        </w:r>
      </w:hyperlink>
      <w:r>
        <w:t xml:space="preserve"> Гражданского кодекса Российской </w:t>
      </w:r>
      <w:r>
        <w:lastRenderedPageBreak/>
        <w:t xml:space="preserve">Федерации и </w:t>
      </w:r>
      <w:hyperlink r:id="rId14">
        <w:r>
          <w:rPr>
            <w:color w:val="0000FF"/>
          </w:rPr>
          <w:t>статьей 32</w:t>
        </w:r>
      </w:hyperlink>
      <w:r>
        <w:t xml:space="preserve"> Закона Российской Федерации "О защите прав потребителей".</w:t>
      </w:r>
    </w:p>
    <w:p w:rsidR="00572125" w:rsidRDefault="00572125">
      <w:pPr>
        <w:pStyle w:val="ConsPlusNormal"/>
        <w:spacing w:before="220"/>
        <w:ind w:firstLine="540"/>
        <w:jc w:val="both"/>
      </w:pPr>
      <w:r>
        <w:t>21. За неисполнение или ненадлежащее исполнение обязательств при оказании услуг исполнитель несет ответственность в соответствии с гражданским законодательством и законодательством Российской Федерации о защите прав потребителей.</w:t>
      </w:r>
    </w:p>
    <w:p w:rsidR="00572125" w:rsidRDefault="00572125">
      <w:pPr>
        <w:pStyle w:val="ConsPlusNormal"/>
        <w:spacing w:before="220"/>
        <w:ind w:firstLine="540"/>
        <w:jc w:val="both"/>
      </w:pPr>
      <w:r>
        <w:t xml:space="preserve">В случае реализации потребителю при оказании услуг общественного питания покупных товаров ненадлежащего качества потребитель пользуется правами, предусмотренными </w:t>
      </w:r>
      <w:hyperlink r:id="rId15">
        <w:r>
          <w:rPr>
            <w:color w:val="0000FF"/>
          </w:rPr>
          <w:t>главой II</w:t>
        </w:r>
      </w:hyperlink>
      <w:r>
        <w:t xml:space="preserve"> Закона Российской Федерации "О защите прав потребителей".</w:t>
      </w:r>
    </w:p>
    <w:p w:rsidR="00572125" w:rsidRDefault="00572125">
      <w:pPr>
        <w:pStyle w:val="ConsPlusNormal"/>
        <w:spacing w:before="220"/>
        <w:ind w:firstLine="540"/>
        <w:jc w:val="both"/>
      </w:pPr>
      <w:r>
        <w:t>22. Контроль (надзор) за соблюдением настоящих Правил осуществляется Федеральной службой по надзору в сфере защиты прав потребителей и благополучия человека.</w:t>
      </w:r>
    </w:p>
    <w:p w:rsidR="00572125" w:rsidRDefault="00572125">
      <w:pPr>
        <w:pStyle w:val="ConsPlusNormal"/>
        <w:jc w:val="both"/>
      </w:pPr>
    </w:p>
    <w:p w:rsidR="00572125" w:rsidRDefault="00572125">
      <w:pPr>
        <w:pStyle w:val="ConsPlusNormal"/>
        <w:jc w:val="both"/>
      </w:pPr>
    </w:p>
    <w:p w:rsidR="00572125" w:rsidRDefault="0057212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4D541A" w:rsidRDefault="004D541A"/>
    <w:sectPr w:rsidR="004D541A" w:rsidSect="00236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125"/>
    <w:rsid w:val="004D541A"/>
    <w:rsid w:val="0057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316C8-2705-4783-AB8B-E6F01890E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21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721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7212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123" TargetMode="External"/><Relationship Id="rId13" Type="http://schemas.openxmlformats.org/officeDocument/2006/relationships/hyperlink" Target="https://login.consultant.ru/link/?req=doc&amp;base=LAW&amp;n=449455&amp;dst=10133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4123&amp;dst=100077" TargetMode="External"/><Relationship Id="rId12" Type="http://schemas.openxmlformats.org/officeDocument/2006/relationships/hyperlink" Target="https://login.consultant.ru/link/?req=doc&amp;base=LAW&amp;n=454123&amp;dst=100108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123" TargetMode="External"/><Relationship Id="rId11" Type="http://schemas.openxmlformats.org/officeDocument/2006/relationships/hyperlink" Target="https://login.consultant.ru/link/?req=doc&amp;base=LAW&amp;n=454123&amp;dst=100024" TargetMode="External"/><Relationship Id="rId5" Type="http://schemas.openxmlformats.org/officeDocument/2006/relationships/hyperlink" Target="https://login.consultant.ru/link/?req=doc&amp;base=LAW&amp;n=454123&amp;dst=63" TargetMode="External"/><Relationship Id="rId15" Type="http://schemas.openxmlformats.org/officeDocument/2006/relationships/hyperlink" Target="https://login.consultant.ru/link/?req=doc&amp;base=LAW&amp;n=454123&amp;dst=100117" TargetMode="External"/><Relationship Id="rId10" Type="http://schemas.openxmlformats.org/officeDocument/2006/relationships/hyperlink" Target="https://login.consultant.ru/link/?req=doc&amp;base=LAW&amp;n=454123&amp;dst=10005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54123&amp;dst=100060" TargetMode="External"/><Relationship Id="rId14" Type="http://schemas.openxmlformats.org/officeDocument/2006/relationships/hyperlink" Target="https://login.consultant.ru/link/?req=doc&amp;base=LAW&amp;n=454123&amp;dst=1004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1428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2023-12-20T08:11:00Z</dcterms:created>
  <dcterms:modified xsi:type="dcterms:W3CDTF">2023-12-20T08:11:00Z</dcterms:modified>
</cp:coreProperties>
</file>